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5795A623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237945">
        <w:rPr>
          <w:rFonts w:ascii="Arial" w:hAnsi="Arial" w:cs="Arial"/>
          <w:b/>
          <w:bCs/>
          <w:sz w:val="22"/>
          <w:szCs w:val="22"/>
        </w:rPr>
        <w:t>7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5677F84E" w14:textId="77777777" w:rsidR="00ED2A88" w:rsidRPr="00D217A8" w:rsidRDefault="00ED2A88" w:rsidP="00ED2A88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proofErr w:type="gramStart"/>
      <w:r w:rsidRPr="00D217A8">
        <w:rPr>
          <w:rFonts w:ascii="Arial" w:hAnsi="Arial" w:cs="Arial"/>
          <w:sz w:val="22"/>
          <w:szCs w:val="22"/>
          <w:shd w:val="clear" w:color="auto" w:fill="FFFFFF"/>
        </w:rPr>
        <w:t>PI(</w:t>
      </w:r>
      <w:proofErr w:type="gramEnd"/>
      <w:r w:rsidRPr="00D217A8">
        <w:rPr>
          <w:rFonts w:ascii="Arial" w:hAnsi="Arial" w:cs="Arial"/>
          <w:sz w:val="22"/>
          <w:szCs w:val="22"/>
          <w:shd w:val="clear" w:color="auto" w:fill="FFFFFF"/>
        </w:rPr>
        <w:t xml:space="preserve">3,4)P2-enriched vesicles were no longer associated with the microtubules and were clustered around the closure </w:t>
      </w:r>
      <w:bookmarkStart w:id="0" w:name="_GoBack"/>
      <w:bookmarkEnd w:id="0"/>
      <w:r w:rsidRPr="00D217A8">
        <w:rPr>
          <w:rFonts w:ascii="Arial" w:hAnsi="Arial" w:cs="Arial"/>
          <w:sz w:val="22"/>
          <w:szCs w:val="22"/>
          <w:shd w:val="clear" w:color="auto" w:fill="FFFFFF"/>
        </w:rPr>
        <w:t>of the macropinocytotic cup upon Nocodazole</w:t>
      </w:r>
      <w:r w:rsidRPr="00D217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17A8">
        <w:rPr>
          <w:rFonts w:ascii="Arial" w:hAnsi="Arial" w:cs="Arial"/>
          <w:bCs/>
          <w:sz w:val="22"/>
          <w:szCs w:val="22"/>
        </w:rPr>
        <w:t>treatment.</w:t>
      </w:r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237945"/>
    <w:rsid w:val="003E7F1D"/>
    <w:rsid w:val="009070BD"/>
    <w:rsid w:val="00947DF2"/>
    <w:rsid w:val="00D37F91"/>
    <w:rsid w:val="00E037EF"/>
    <w:rsid w:val="00ED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4</cp:revision>
  <dcterms:created xsi:type="dcterms:W3CDTF">2020-08-06T18:52:00Z</dcterms:created>
  <dcterms:modified xsi:type="dcterms:W3CDTF">2020-08-06T19:03:00Z</dcterms:modified>
</cp:coreProperties>
</file>